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C8F" w:rsidRDefault="00876CA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6CAE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71970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CAE" w:rsidRDefault="00876CA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6CAE" w:rsidRDefault="00876CA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76CAE" w:rsidRDefault="00876CA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F85D0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33C8F" w:rsidRDefault="00B33C8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F85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Структура                                                                                                      3</w:t>
      </w:r>
    </w:p>
    <w:p w:rsidR="00B33C8F" w:rsidRDefault="00F85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Пояснительная записка                                                                                4</w:t>
      </w:r>
    </w:p>
    <w:p w:rsidR="00B33C8F" w:rsidRDefault="00F85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Содержание учебного процесса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5</w:t>
      </w:r>
    </w:p>
    <w:p w:rsidR="00B33C8F" w:rsidRDefault="00F85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Требования к уровню подготовки обучающихся                                      11</w:t>
      </w:r>
    </w:p>
    <w:p w:rsidR="00B33C8F" w:rsidRDefault="00F85D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Методическое обеспечение учебного процесса                                        13</w:t>
      </w:r>
    </w:p>
    <w:p w:rsidR="00B33C8F" w:rsidRDefault="00F85D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Список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рекомен</w:t>
      </w:r>
      <w:r>
        <w:rPr>
          <w:rFonts w:ascii="Times New Roman" w:eastAsia="Times New Roman" w:hAnsi="Times New Roman" w:cs="Times New Roman"/>
          <w:sz w:val="28"/>
          <w:szCs w:val="28"/>
        </w:rPr>
        <w:t>дуемой  литературы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14</w:t>
      </w: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A2B" w:rsidRDefault="00203A2B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B33C8F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33C8F" w:rsidRDefault="00F85D00">
      <w:pPr>
        <w:tabs>
          <w:tab w:val="right" w:pos="9779"/>
        </w:tabs>
        <w:spacing w:before="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B33C8F" w:rsidRDefault="00B33C8F">
      <w:pPr>
        <w:tabs>
          <w:tab w:val="right" w:pos="9779"/>
        </w:tabs>
        <w:spacing w:before="80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F85D00">
      <w:pPr>
        <w:tabs>
          <w:tab w:val="right" w:pos="9779"/>
        </w:tabs>
        <w:spacing w:before="80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8" w:anchor="heading=h.eik9jmyy4gou">
        <w:r>
          <w:rPr>
            <w:rFonts w:ascii="Times New Roman" w:eastAsia="Times New Roman" w:hAnsi="Times New Roman" w:cs="Times New Roman"/>
            <w:b/>
            <w:sz w:val="28"/>
            <w:szCs w:val="28"/>
          </w:rPr>
          <w:t>ПОЯСНИТЕЛЬНАЯ ЗАПИСКА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80"/>
        <w:rPr>
          <w:rFonts w:ascii="Times New Roman" w:eastAsia="Times New Roman" w:hAnsi="Times New Roman" w:cs="Times New Roman"/>
          <w:sz w:val="24"/>
          <w:szCs w:val="24"/>
        </w:rPr>
      </w:pPr>
      <w:hyperlink r:id="rId9" w:anchor="heading=h.3ttzoquqov48">
        <w:r>
          <w:rPr>
            <w:rFonts w:ascii="Times New Roman" w:eastAsia="Times New Roman" w:hAnsi="Times New Roman" w:cs="Times New Roman"/>
            <w:sz w:val="24"/>
            <w:szCs w:val="24"/>
          </w:rPr>
          <w:t>1. Характеристика учебного предмета, его место и роль в образовательном процессе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10" w:anchor="heading=h.87wv86qclnpz">
        <w:r>
          <w:rPr>
            <w:rFonts w:ascii="Times New Roman" w:eastAsia="Times New Roman" w:hAnsi="Times New Roman" w:cs="Times New Roman"/>
            <w:sz w:val="24"/>
            <w:szCs w:val="24"/>
          </w:rPr>
          <w:t>2.   Срок реализации учебного предмета «Хоровой класс»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11" w:anchor="heading=h.iv3s71gbtu7u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3.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Сведения о затратах учебного времени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12" w:anchor="heading=h.dyct4wt1ubga">
        <w:r>
          <w:rPr>
            <w:rFonts w:ascii="Times New Roman" w:eastAsia="Times New Roman" w:hAnsi="Times New Roman" w:cs="Times New Roman"/>
            <w:sz w:val="24"/>
            <w:szCs w:val="24"/>
          </w:rPr>
          <w:t>4. Форма проведения учебных аудиторных занятий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13" w:anchor="heading=h.fbj4uz3ipuow">
        <w:r>
          <w:rPr>
            <w:rFonts w:ascii="Times New Roman" w:eastAsia="Times New Roman" w:hAnsi="Times New Roman" w:cs="Times New Roman"/>
            <w:sz w:val="24"/>
            <w:szCs w:val="24"/>
          </w:rPr>
          <w:t>5. Цель и задачи учебного предмета «Хоровой класс»</w:t>
        </w:r>
        <w:r>
          <w:rPr>
            <w:rFonts w:ascii="Times New Roman" w:eastAsia="Times New Roman" w:hAnsi="Times New Roman" w:cs="Times New Roman"/>
            <w:sz w:val="24"/>
            <w:szCs w:val="24"/>
          </w:rPr>
          <w:br/>
        </w:r>
      </w:hyperlink>
      <w:hyperlink r:id="rId14" w:anchor="heading=h.3idsbkjru7uy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6.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Структура программы учебного предмета</w:t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8"/>
          <w:szCs w:val="28"/>
        </w:rPr>
      </w:pPr>
      <w:hyperlink r:id="rId15" w:anchor="heading=h.e924u1o2qd9b">
        <w:r>
          <w:rPr>
            <w:rFonts w:ascii="Times New Roman" w:eastAsia="Times New Roman" w:hAnsi="Times New Roman" w:cs="Times New Roman"/>
            <w:sz w:val="24"/>
            <w:szCs w:val="24"/>
          </w:rPr>
          <w:t>7.Методы обучения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33C8F" w:rsidRDefault="00F85D00">
      <w:pPr>
        <w:tabs>
          <w:tab w:val="right" w:pos="9779"/>
        </w:tabs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16" w:anchor="heading=h.ap2a3rb6cyhv">
        <w:r>
          <w:rPr>
            <w:rFonts w:ascii="Times New Roman" w:eastAsia="Times New Roman" w:hAnsi="Times New Roman" w:cs="Times New Roman"/>
            <w:sz w:val="24"/>
            <w:szCs w:val="24"/>
          </w:rPr>
          <w:t>Вокальные навыки (по годам обучения).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17" w:anchor="heading=h.f8khdmv5mepk">
        <w:r>
          <w:rPr>
            <w:rFonts w:ascii="Times New Roman" w:eastAsia="Times New Roman" w:hAnsi="Times New Roman" w:cs="Times New Roman"/>
            <w:sz w:val="24"/>
            <w:szCs w:val="24"/>
          </w:rPr>
          <w:t>Хоровые навыки.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(по годам обуче</w:t>
      </w:r>
      <w:r>
        <w:rPr>
          <w:rFonts w:ascii="Times New Roman" w:eastAsia="Times New Roman" w:hAnsi="Times New Roman" w:cs="Times New Roman"/>
          <w:sz w:val="24"/>
          <w:szCs w:val="24"/>
        </w:rPr>
        <w:t>ния)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18" w:anchor="heading=h.raqg0zmvl2yk">
        <w:r>
          <w:rPr>
            <w:rFonts w:ascii="Times New Roman" w:eastAsia="Times New Roman" w:hAnsi="Times New Roman" w:cs="Times New Roman"/>
            <w:sz w:val="24"/>
            <w:szCs w:val="24"/>
          </w:rPr>
          <w:t>Примерный музыкальный материал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.(по годам обучения)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9" w:anchor="heading=h.fiegor3isoz3">
        <w:r>
          <w:rPr>
            <w:rFonts w:ascii="Times New Roman" w:eastAsia="Times New Roman" w:hAnsi="Times New Roman" w:cs="Times New Roman"/>
            <w:b/>
            <w:sz w:val="28"/>
            <w:szCs w:val="28"/>
          </w:rPr>
          <w:t>к уровню подготовки обучающихся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hyperlink r:id="rId20" w:anchor="heading=h.qfu8ujm7cdxg">
        <w:r>
          <w:rPr>
            <w:rFonts w:ascii="Times New Roman" w:eastAsia="Times New Roman" w:hAnsi="Times New Roman" w:cs="Times New Roman"/>
            <w:b/>
            <w:sz w:val="28"/>
            <w:szCs w:val="28"/>
          </w:rPr>
          <w:t>Формы и методы</w:t>
        </w:r>
        <w:r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контроля, система оценок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21" w:anchor="heading=h.dsoata9u2twb">
        <w:r>
          <w:rPr>
            <w:rFonts w:ascii="Times New Roman" w:eastAsia="Times New Roman" w:hAnsi="Times New Roman" w:cs="Times New Roman"/>
            <w:sz w:val="24"/>
            <w:szCs w:val="24"/>
          </w:rPr>
          <w:t>1. Аттестация: цели, виды, форма, содержание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8"/>
          <w:szCs w:val="28"/>
        </w:rPr>
      </w:pPr>
      <w:hyperlink r:id="rId22" w:anchor="heading=h.96u77zcxje1q">
        <w:r>
          <w:rPr>
            <w:rFonts w:ascii="Times New Roman" w:eastAsia="Times New Roman" w:hAnsi="Times New Roman" w:cs="Times New Roman"/>
            <w:sz w:val="24"/>
            <w:szCs w:val="24"/>
          </w:rPr>
          <w:t>2.Критерии оценок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33C8F" w:rsidRDefault="00F85D00">
      <w:pPr>
        <w:tabs>
          <w:tab w:val="right" w:pos="9779"/>
        </w:tabs>
        <w:spacing w:before="200"/>
        <w:rPr>
          <w:rFonts w:ascii="Times New Roman" w:eastAsia="Times New Roman" w:hAnsi="Times New Roman" w:cs="Times New Roman"/>
          <w:sz w:val="24"/>
          <w:szCs w:val="24"/>
        </w:rPr>
      </w:pPr>
      <w:hyperlink r:id="rId23" w:anchor="heading=h.z4d1wrwdn5a6">
        <w:r>
          <w:rPr>
            <w:rFonts w:ascii="Times New Roman" w:eastAsia="Times New Roman" w:hAnsi="Times New Roman" w:cs="Times New Roman"/>
            <w:b/>
            <w:sz w:val="28"/>
            <w:szCs w:val="28"/>
          </w:rPr>
          <w:t>Методическое обеспечение</w:t>
        </w:r>
        <w:r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 учебного процесса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24" w:anchor="heading=h.j4qlgucfeg91">
        <w:r>
          <w:rPr>
            <w:rFonts w:ascii="Times New Roman" w:eastAsia="Times New Roman" w:hAnsi="Times New Roman" w:cs="Times New Roman"/>
            <w:sz w:val="24"/>
            <w:szCs w:val="24"/>
          </w:rPr>
          <w:t>1. Методические рекомендации педагогическим работникам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60"/>
        <w:ind w:left="360"/>
        <w:rPr>
          <w:rFonts w:ascii="Times New Roman" w:eastAsia="Times New Roman" w:hAnsi="Times New Roman" w:cs="Times New Roman"/>
          <w:sz w:val="24"/>
          <w:szCs w:val="24"/>
        </w:rPr>
      </w:pPr>
      <w:hyperlink r:id="rId25" w:anchor="heading=h.dhv74yp0ap1y">
        <w:r>
          <w:rPr>
            <w:rFonts w:ascii="Times New Roman" w:eastAsia="Times New Roman" w:hAnsi="Times New Roman" w:cs="Times New Roman"/>
            <w:sz w:val="24"/>
            <w:szCs w:val="24"/>
          </w:rPr>
          <w:t>2.    Методические рекомендации по организации самостоятельной работы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33C8F" w:rsidRDefault="00F85D00">
      <w:pPr>
        <w:tabs>
          <w:tab w:val="right" w:pos="9779"/>
        </w:tabs>
        <w:spacing w:before="200" w:after="80"/>
        <w:rPr>
          <w:rFonts w:ascii="Times New Roman" w:eastAsia="Times New Roman" w:hAnsi="Times New Roman" w:cs="Times New Roman"/>
          <w:sz w:val="24"/>
          <w:szCs w:val="24"/>
        </w:rPr>
      </w:pPr>
      <w:hyperlink r:id="rId26" w:anchor="heading=h.3fokchkigwv4">
        <w:r>
          <w:rPr>
            <w:rFonts w:ascii="Times New Roman" w:eastAsia="Times New Roman" w:hAnsi="Times New Roman" w:cs="Times New Roman"/>
            <w:b/>
            <w:sz w:val="28"/>
            <w:szCs w:val="28"/>
          </w:rPr>
          <w:t>Список рекомендуемой литературы.</w:t>
        </w:r>
      </w:hyperlink>
    </w:p>
    <w:sdt>
      <w:sdtPr>
        <w:id w:val="827250461"/>
        <w:docPartObj>
          <w:docPartGallery w:val="Table of Contents"/>
          <w:docPartUnique/>
        </w:docPartObj>
      </w:sdtPr>
      <w:sdtEndPr/>
      <w:sdtContent>
        <w:p w:rsidR="00B33C8F" w:rsidRDefault="00F85D00">
          <w:pPr>
            <w:tabs>
              <w:tab w:val="right" w:pos="9354"/>
            </w:tabs>
            <w:spacing w:before="200" w:after="80"/>
          </w:pPr>
          <w:r>
            <w:fldChar w:fldCharType="begin"/>
          </w:r>
          <w:r>
            <w:instrText xml:space="preserve"> TOC \h \u \z </w:instrText>
          </w:r>
          <w:r>
            <w:fldChar w:fldCharType="end"/>
          </w:r>
        </w:p>
      </w:sdtContent>
    </w:sdt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/>
    <w:p w:rsidR="00B33C8F" w:rsidRDefault="00B33C8F"/>
    <w:p w:rsidR="00B33C8F" w:rsidRDefault="00B33C8F"/>
    <w:p w:rsidR="00B33C8F" w:rsidRDefault="00B33C8F"/>
    <w:p w:rsidR="00B33C8F" w:rsidRDefault="00B33C8F"/>
    <w:p w:rsidR="00B33C8F" w:rsidRDefault="00B33C8F"/>
    <w:p w:rsidR="00B33C8F" w:rsidRDefault="00B33C8F"/>
    <w:p w:rsidR="00B33C8F" w:rsidRDefault="00B33C8F"/>
    <w:p w:rsidR="00B33C8F" w:rsidRDefault="00F85D00">
      <w:pPr>
        <w:pStyle w:val="1"/>
      </w:pPr>
      <w:bookmarkStart w:id="1" w:name="_nu0u11qt6dfi" w:colFirst="0" w:colLast="0"/>
      <w:bookmarkEnd w:id="1"/>
      <w:r>
        <w:lastRenderedPageBreak/>
        <w:t>ПОЯСНИТЕЛЬНАЯ ЗАПИСКА</w:t>
      </w:r>
    </w:p>
    <w:p w:rsidR="00B33C8F" w:rsidRDefault="00B33C8F"/>
    <w:p w:rsidR="00B33C8F" w:rsidRDefault="00F85D00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данной программе занимаются дети, которые учатся по четырехлетней общеразвивающей программе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фортепиано, скрипка, вокал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Предмет “Хор” изучается в течение всего периода обучения в школе.  Программа рассчитана на детей младшего школьного возраста. </w:t>
      </w:r>
      <w:r>
        <w:rPr>
          <w:rFonts w:ascii="Times New Roman" w:eastAsia="Times New Roman" w:hAnsi="Times New Roman" w:cs="Times New Roman"/>
          <w:sz w:val="24"/>
          <w:szCs w:val="24"/>
        </w:rPr>
        <w:t>Хоровое пение занимает важное место и принадлежит к основным видам музыкального исполнительства. Занятия хоровым пением вносят свой специфический вклад в дело гражданского воспитания подрастающего поколения. Оно является одним из средств разностороннего ра</w:t>
      </w:r>
      <w:r>
        <w:rPr>
          <w:rFonts w:ascii="Times New Roman" w:eastAsia="Times New Roman" w:hAnsi="Times New Roman" w:cs="Times New Roman"/>
          <w:sz w:val="24"/>
          <w:szCs w:val="24"/>
        </w:rPr>
        <w:t>звития учащихся: музыкально-творческого и личностного.  Эти особенности состоят в качестве музыкального «инструмента» - голосового аппарата – органа речи и пения, а также в коллективной природе хорового пения. Важным моментом является тот факт, что правиль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ное обучение пению с детства есть наиболее массовая форма охраны голоса, тренировки голосового аппарата. </w:t>
      </w:r>
    </w:p>
    <w:p w:rsidR="00B33C8F" w:rsidRDefault="00F85D00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Процесс хорового пения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создаѐт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хорошую возможность наблюдать индивидуальные проявления характера каждого ученика т.к. в хоровом коллективе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ребѐнок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sz w:val="24"/>
          <w:szCs w:val="24"/>
        </w:rPr>
        <w:t>ужѐн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сверстниками, вместе с ними занят общим делом и не чувствует по отношению к себе какой-либо особой учительской заинтересованности. Такое комфортное в психологическом отношении состояние способствует активизации внешних проявлений музыкального пережива</w:t>
      </w:r>
      <w:r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B33C8F" w:rsidRDefault="00F85D00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Специфика хорового пения как коллективной формы исполнительства немало способствует тому, чтобы стеснительные, робкие, неуверенные в себе учащиеся, затрудняясь спеть что-либо индивидуально, с удовольствием присоединяли свой голос к голосам товарищей. </w:t>
      </w: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F85D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ЦЕЛЬ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оптимальное певческое развитие каждого участника хора,</w:t>
      </w:r>
    </w:p>
    <w:p w:rsidR="00B33C8F" w:rsidRDefault="00F85D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обучение его умению петь в хоре,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формирование  певческой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культуры.</w:t>
      </w:r>
    </w:p>
    <w:p w:rsidR="00B33C8F" w:rsidRDefault="00B33C8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33C8F" w:rsidRDefault="00F85D00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ЗАДАЧИ ПРОГРАММЫ:</w:t>
      </w:r>
    </w:p>
    <w:p w:rsidR="00B33C8F" w:rsidRDefault="00F85D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навыков певческой установки, разностороннее развитие вокально-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хорового  слуха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 накопление  музыкально-слуховых  представлений,  развитие мышления певца хора;</w:t>
      </w:r>
    </w:p>
    <w:p w:rsidR="00B33C8F" w:rsidRDefault="00F85D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музыкальной памяти;</w:t>
      </w:r>
    </w:p>
    <w:p w:rsidR="00B33C8F" w:rsidRDefault="00F85D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гибкости и подвижности мягкого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нѐба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3C8F" w:rsidRDefault="00F85D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навыков певческой эмоциональности, певческой выразительности;</w:t>
      </w:r>
    </w:p>
    <w:p w:rsidR="00B33C8F" w:rsidRDefault="00F85D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вокальной артикуляции, развитие певческого дыхания, расширение диапазона голоса, обеспечение роста выносливости голосового аппарата. На этой основе в процессе хорового пения происходит формирование хоровых навыков: пение без сопровождения, мно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гоголосного пения, умение строить, петь в ансамбле (согласно, слитно, уравновешенно);</w:t>
      </w:r>
    </w:p>
    <w:p w:rsidR="00B33C8F" w:rsidRDefault="00F85D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Воспитание гражданских убеждений, отношения к людям, природе, труду; чувства коллективизма, потребности и готовности к эстетической певческой деятельности, эстетического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вкуса, высоких нравственных качеств;</w:t>
      </w:r>
    </w:p>
    <w:p w:rsidR="00B33C8F" w:rsidRDefault="00F85D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 и готовности к эстетической певческой деятельности, эстетического вкуса, высоких нравственных качеств;</w:t>
      </w:r>
    </w:p>
    <w:p w:rsidR="00B33C8F" w:rsidRDefault="00F85D00">
      <w:pPr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использованию при пении мягкой атаки, смешанного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звучания;Обучение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осмысленному,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выразительному,  художественному  хоровому использованию.</w:t>
      </w: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F85D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СРОК РЕАЛИЗАЦИИ: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 года</w:t>
      </w: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F85D00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</w:p>
    <w:p w:rsidR="00B33C8F" w:rsidRDefault="00B33C8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5"/>
        <w:gridCol w:w="797"/>
        <w:gridCol w:w="798"/>
        <w:gridCol w:w="797"/>
        <w:gridCol w:w="798"/>
        <w:gridCol w:w="797"/>
        <w:gridCol w:w="798"/>
        <w:gridCol w:w="797"/>
        <w:gridCol w:w="798"/>
        <w:gridCol w:w="1493"/>
      </w:tblGrid>
      <w:tr w:rsidR="00B33C8F">
        <w:tc>
          <w:tcPr>
            <w:tcW w:w="1595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учебной нагрузки</w:t>
            </w:r>
          </w:p>
        </w:tc>
        <w:tc>
          <w:tcPr>
            <w:tcW w:w="6380" w:type="dxa"/>
            <w:gridSpan w:val="8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Затраты учебного времени</w:t>
            </w:r>
          </w:p>
        </w:tc>
        <w:tc>
          <w:tcPr>
            <w:tcW w:w="1493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B33C8F">
        <w:tc>
          <w:tcPr>
            <w:tcW w:w="1595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595" w:type="dxa"/>
            <w:gridSpan w:val="2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95" w:type="dxa"/>
            <w:gridSpan w:val="2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595" w:type="dxa"/>
            <w:gridSpan w:val="2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595" w:type="dxa"/>
            <w:gridSpan w:val="2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1493" w:type="dxa"/>
          </w:tcPr>
          <w:p w:rsidR="00B33C8F" w:rsidRDefault="00B33C8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C8F">
        <w:tc>
          <w:tcPr>
            <w:tcW w:w="1595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3" w:type="dxa"/>
          </w:tcPr>
          <w:p w:rsidR="00B33C8F" w:rsidRDefault="00B33C8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C8F">
        <w:tc>
          <w:tcPr>
            <w:tcW w:w="1595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недель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3" w:type="dxa"/>
          </w:tcPr>
          <w:p w:rsidR="00B33C8F" w:rsidRDefault="00B33C8F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3C8F">
        <w:tc>
          <w:tcPr>
            <w:tcW w:w="1595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3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B33C8F">
        <w:tc>
          <w:tcPr>
            <w:tcW w:w="1595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Сам-я  работа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3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B33C8F">
        <w:tc>
          <w:tcPr>
            <w:tcW w:w="1595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Макс-я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нагрузка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93" w:type="dxa"/>
          </w:tcPr>
          <w:p w:rsidR="00B33C8F" w:rsidRDefault="00F85D0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</w:tr>
    </w:tbl>
    <w:p w:rsidR="00B33C8F" w:rsidRDefault="00F85D00">
      <w:pPr>
        <w:shd w:val="clear" w:color="auto" w:fill="FFFFFF"/>
        <w:spacing w:before="5" w:line="276" w:lineRule="auto"/>
        <w:ind w:left="12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B33C8F" w:rsidRDefault="00F85D00">
      <w:pPr>
        <w:shd w:val="clear" w:color="auto" w:fill="FFFFFF"/>
        <w:spacing w:before="5" w:line="276" w:lineRule="auto"/>
        <w:ind w:left="120" w:firstLine="70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Форма проведения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учебных  занятий</w:t>
      </w:r>
      <w:proofErr w:type="gramEnd"/>
    </w:p>
    <w:p w:rsidR="00B33C8F" w:rsidRDefault="00F85D00">
      <w:pPr>
        <w:shd w:val="clear" w:color="auto" w:fill="FFFFFF"/>
        <w:spacing w:before="216" w:line="276" w:lineRule="auto"/>
        <w:ind w:left="115" w:right="5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проведения учебных аудиторных занятий - групповая (от 11 человек) или мелкогрупповая (от 4 до 10 человек).</w:t>
      </w:r>
    </w:p>
    <w:p w:rsidR="00B33C8F" w:rsidRDefault="00F85D00">
      <w:pPr>
        <w:shd w:val="clear" w:color="auto" w:fill="FFFFFF"/>
        <w:spacing w:before="5" w:line="276" w:lineRule="auto"/>
        <w:ind w:left="120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определенных этапах разучивания репертуара возможны различные формы занятий. Хор может быт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 поделен на группы по партиям, что дает возможность более продуктивно прорабатывать хоровые партии, а также уделять внимание индивидуальному развитию каждого ребенка. Также обучение может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проходить,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том числе и в дистанционной форме с применением диста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нционных технологий по средствам телекоммуникационной сети Интернет(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Skype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FaceTime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). 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ПЕРВЫЙ ГОД ОБУЧЕНИЯ: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u w:val="single"/>
        </w:rPr>
        <w:t>Вокальные навыки</w:t>
      </w:r>
      <w:r>
        <w:t xml:space="preserve"> (проверяют в конце года строго индивидуально).</w:t>
      </w:r>
    </w:p>
    <w:p w:rsidR="00B33C8F" w:rsidRDefault="00F85D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диапазоне ре I октавы – ре II октавы. Соблюдать при пении певческую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установку. </w:t>
      </w:r>
    </w:p>
    <w:p w:rsidR="00B33C8F" w:rsidRDefault="00F85D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Петь только с мягкой атакой, естественно, легко, нежно, звонко, стремясь сохранять индивидуальность тембра.</w:t>
      </w:r>
    </w:p>
    <w:p w:rsidR="00B33C8F" w:rsidRDefault="00F85D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 формировать гласные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чѐтко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точно произносить согласные, не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утрируя их произношение.</w:t>
      </w:r>
    </w:p>
    <w:p w:rsidR="00B33C8F" w:rsidRDefault="00F85D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петь на одном дыхании более длинные фразы и петь на «цепном»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дыхании.</w:t>
      </w:r>
    </w:p>
    <w:p w:rsidR="00B33C8F" w:rsidRDefault="00F85D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брать быстрый вдох в подвижных песнях.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F85D00">
      <w:pPr>
        <w:pStyle w:val="2"/>
        <w:widowControl/>
      </w:pPr>
      <w:bookmarkStart w:id="2" w:name="_oz76ibyoe8a9" w:colFirst="0" w:colLast="0"/>
      <w:bookmarkEnd w:id="2"/>
      <w:r>
        <w:lastRenderedPageBreak/>
        <w:t>Хоровые навыки.</w:t>
      </w:r>
    </w:p>
    <w:p w:rsidR="00B33C8F" w:rsidRDefault="00F85D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Петь чисто и слаженно в хоре несложные песни в унисоне, в сопровождении и без него.</w:t>
      </w:r>
    </w:p>
    <w:p w:rsidR="00B33C8F" w:rsidRDefault="00F85D0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элементарные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дирижѐрские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жесты и правильно следовать им: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внимание, вдох, начало пения и его окончание, характер голосоведения.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F85D00">
      <w:pPr>
        <w:pStyle w:val="2"/>
        <w:jc w:val="center"/>
        <w:rPr>
          <w:b/>
          <w:i/>
          <w:u w:val="none"/>
        </w:rPr>
      </w:pPr>
      <w:bookmarkStart w:id="3" w:name="_8czsayruu0aq" w:colFirst="0" w:colLast="0"/>
      <w:bookmarkEnd w:id="3"/>
      <w:r>
        <w:rPr>
          <w:b/>
          <w:i/>
          <w:u w:val="none"/>
        </w:rPr>
        <w:t>Примерный музыкальный материал: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Абрамов А., сл. Л. Дымовой «Мы дарим маме песенку».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С., сл.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Светохиной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«Котик Рыжик».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Ботяров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 меня свои заботы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Поросёнок».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Дубравин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Я., сл. В. Суслова «Незнайка».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Иванников В., сл.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«Вкусная находка»,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О.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Фадеевой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Самая хорошая».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Казачок Л., сл.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Граубина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«Мамой быть трудней».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Конвенан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 «Кролик», «Собачки», «Барашек», «Курочка», «Облака», «Лошадка», «Белка», «Зверята».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Кравченко Б. «Поросята», сл. Б. Кукина «Петька», «Вот какие башмачки».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Собакина «Печальные сосиски».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Курбатова «Песенка про крота».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Левкодимов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сл. И.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Летний дождь», сл. А. Кондратьева «Кто с тобою рядом».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Львов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Компанеец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Д., сл. Л. Дымовой «Кто придумал песенку?».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Макарова К. «Чупа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Чупс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«Ай-ай-ай».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Осетрова – Яковлева Н., сл. В. Суслова «Пуговица».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Парцхаладзе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«Улитка».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Т., сл.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Найдёновой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«Песенка про маму».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Ракитский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С., сл. Т. Барановой «Пылесос», «Младших обижать нельзя».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Реброва Г., сл. В. Викторова «Мамин праздни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Русские народные песни «Савка и Гришка»,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Котенька-коток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«Я на горку шла», «Как под горкой, под горой».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Савельев Б. «Из чего наш мир состоит?», «В доме 8 дробь 16».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Савельев Ю. «К бабушке», «Ах, какое солнышко».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Синенко В., сл. Д.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Филимонова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Кобра», сл. С. Михалкова «Два барана».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Славкин М.,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Каргановой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«Ладушки - ладошки».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Соколов Н., сл. С. Рунге «Когда с тобою рядом верный друг».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Соколова И. «Чистоплотный Васька».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Соколова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подарок маме».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Струве Г. «Пестрый колпачок».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Тиличеева Е.,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«Восьмое Марта».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Усачёв А. «Как кричит крокодил».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Хромушин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О., сл. М. Садовского «Новый бант».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«Песенка про папу», Сл. С. Козлова «Дождь пойдёт по улице».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Юдахина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О., сл. Г. Нови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цкой «Гномик».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Песни Л. Батыр-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Булгари</w:t>
      </w:r>
      <w:proofErr w:type="spellEnd"/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«10 русский народных песен» (в свободной обр. Григоренко)</w:t>
      </w:r>
    </w:p>
    <w:p w:rsidR="00B33C8F" w:rsidRDefault="00F85D00">
      <w:pPr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Иевлев И. “Ежик”,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Дятел”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.”Рыбак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”,Художник”,”Магазин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F85D00">
      <w:pPr>
        <w:pStyle w:val="1"/>
        <w:widowControl/>
        <w:spacing w:line="276" w:lineRule="auto"/>
        <w:ind w:left="720"/>
      </w:pPr>
      <w:bookmarkStart w:id="4" w:name="_oljk2rmrj4fe" w:colFirst="0" w:colLast="0"/>
      <w:bookmarkEnd w:id="4"/>
      <w:r>
        <w:t>ВТОРОЙ ГОД ОБУЧЕНИЯ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C8F" w:rsidRDefault="00F85D00">
      <w:pPr>
        <w:pStyle w:val="2"/>
        <w:widowControl/>
      </w:pPr>
      <w:bookmarkStart w:id="5" w:name="_2scyw8cdxdqo" w:colFirst="0" w:colLast="0"/>
      <w:bookmarkEnd w:id="5"/>
      <w:r>
        <w:t>Вокальные навыки:</w:t>
      </w:r>
    </w:p>
    <w:p w:rsidR="00B33C8F" w:rsidRDefault="00F85D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Петь в диапазоне ре I октавы – ми II октавы. Соблюдать при пении певческую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установку. </w:t>
      </w:r>
    </w:p>
    <w:p w:rsidR="00B33C8F" w:rsidRDefault="00F85D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мягкой атакой, как основным способом голосоведения, редко,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изобразительным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приѐмом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твѐрдой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атакой.</w:t>
      </w:r>
    </w:p>
    <w:p w:rsidR="00B33C8F" w:rsidRDefault="00F85D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Петь чистым, естественным звуком, легко, нежно, звонко, мягко, сохранять индивидуальность здорового певческого звучания, правильно формировать гласные и произносить согласные.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F85D00">
      <w:pPr>
        <w:pStyle w:val="2"/>
        <w:widowControl/>
      </w:pPr>
      <w:bookmarkStart w:id="6" w:name="_kebpbvf6r81i" w:colFirst="0" w:colLast="0"/>
      <w:bookmarkEnd w:id="6"/>
      <w:r>
        <w:t>Хоровые навыки:</w:t>
      </w:r>
    </w:p>
    <w:p w:rsidR="00B33C8F" w:rsidRDefault="00F85D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петь на одном дыхании довольно продолжительные фразы, 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статочно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равномерно его разделять.</w:t>
      </w:r>
    </w:p>
    <w:p w:rsidR="00B33C8F" w:rsidRDefault="00F85D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свои недостатки и стремиться избавиться от них.</w:t>
      </w:r>
    </w:p>
    <w:p w:rsidR="00B33C8F" w:rsidRDefault="00F85D00">
      <w:pPr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интонационно чисто и ритмически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чѐтко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спеть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несложную песню.</w:t>
      </w:r>
    </w:p>
    <w:p w:rsidR="00B33C8F" w:rsidRDefault="00F85D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Петь по нотам песни, написанные в медленном темпе, имеющие простую по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строению мелодию.</w:t>
      </w:r>
    </w:p>
    <w:p w:rsidR="00B33C8F" w:rsidRDefault="00F85D00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и следовать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дирижѐрским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жестам, обусловленным изучаемым</w:t>
      </w:r>
    </w:p>
    <w:p w:rsidR="00B33C8F" w:rsidRDefault="00F85D0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материалом. Знать средства музыкальной выразительности.</w:t>
      </w:r>
    </w:p>
    <w:p w:rsidR="00B33C8F" w:rsidRDefault="00F85D00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</w:t>
      </w:r>
    </w:p>
    <w:p w:rsidR="00B33C8F" w:rsidRDefault="00F85D00">
      <w:pPr>
        <w:pStyle w:val="2"/>
        <w:jc w:val="center"/>
        <w:rPr>
          <w:b/>
          <w:i/>
          <w:u w:val="none"/>
        </w:rPr>
      </w:pPr>
      <w:bookmarkStart w:id="7" w:name="_1f4agj2euhyt" w:colFirst="0" w:colLast="0"/>
      <w:bookmarkEnd w:id="7"/>
      <w:r>
        <w:t xml:space="preserve">                                                                                                                                                        </w:t>
      </w:r>
      <w:r>
        <w:rPr>
          <w:b/>
          <w:i/>
          <w:u w:val="none"/>
        </w:rPr>
        <w:t>Примерный музыкальный материал:</w:t>
      </w:r>
    </w:p>
    <w:p w:rsidR="00B33C8F" w:rsidRDefault="00B33C8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Антонов Ю., сл. М.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Две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песни из музыкальной сказки «Приключения кузнечика Кузи».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Жарафрика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«Песенка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Мурёнки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Ботяров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«Мама всё поймёт».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Гладков Г., сл. Э. Успенского «Если был бы я девчонкой».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Гладков Г., сл. Дж.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иарди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перев. 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Сефа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«Мистер Жук».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Дубравин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Я.,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 Емелю».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Ефимов В., сл. В. Новикова «О ленивом червячке».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Ермолов А., сл. В. Кузьминой «Тигрёнок».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Журбин А., сл. П. Синявского «Планета детства», «Смешной человечек».  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Кривцев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А. Иванова «Песенка кота».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Крылатов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Е., сл. Ю.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«Ябеда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корябеда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Левкодимов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сл. В. Степанова «Муравей».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Матвеев М.,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Руженцева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«Глупый поросёнок», «Как лечили бегемота».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Островский А. «Песенка про носы».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Песков Н., сл. 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плавания». 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Пинегин А., сл. А. Усачёва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Барабашка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«И придёт жираф», «Лукоморье», «Шоколадная страна».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Портнов Г. «Мышка», «Кенгуру», «Весёлый старичок».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Синенко В., сл. М. Садовского «Колыбельная».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и муз.  Макаровой К. «Гном», «Купите мне…», «Андрейка».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и муз.  Марченко Л.  «Бегемот».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Сл. и муз. Ю. Савельева «Расти, малыш». 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Сорокин Ю., сл.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Шлыгина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«Секрет».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Соснин С.,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Ибряева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«Песенка Незнайки».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Тиличеева Е., сл. 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Румарчук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«Мамин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праздник». 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Усачёв А. «Ехал поросёнок на рассвете».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Шайдулова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Каргановой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«Сороконожка».</w:t>
      </w:r>
    </w:p>
    <w:p w:rsidR="00B33C8F" w:rsidRDefault="00F85D00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Шахов Г. «Гаммы и футбол».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F85D00">
      <w:pPr>
        <w:pStyle w:val="2"/>
        <w:widowControl/>
        <w:jc w:val="center"/>
      </w:pPr>
      <w:bookmarkStart w:id="8" w:name="_fopna5ylw35o" w:colFirst="0" w:colLast="0"/>
      <w:bookmarkEnd w:id="8"/>
      <w:r>
        <w:t>ТРЕТИЙ ГОД ОБУЧЕНИЯ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3C8F" w:rsidRDefault="00F85D00">
      <w:pPr>
        <w:pStyle w:val="2"/>
      </w:pPr>
      <w:bookmarkStart w:id="9" w:name="_cnzf3ylr7ydr" w:colFirst="0" w:colLast="0"/>
      <w:bookmarkEnd w:id="9"/>
      <w:r>
        <w:t>Вокально-</w:t>
      </w:r>
      <w:proofErr w:type="gramStart"/>
      <w:r>
        <w:t>хоровые  навыки</w:t>
      </w:r>
      <w:proofErr w:type="gramEnd"/>
      <w:r>
        <w:t>:</w:t>
      </w:r>
    </w:p>
    <w:p w:rsidR="00B33C8F" w:rsidRDefault="00B33C8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C8F" w:rsidRDefault="00F85D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певческой  установкой; контроль за расслаблением мышц (избежание зажатости) во время пения.</w:t>
      </w:r>
    </w:p>
    <w:p w:rsidR="00B33C8F" w:rsidRDefault="00F85D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  работы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 певческим  дыханием (вдох, задержка, выдох); осознанное пение на дыхании, опоре на основе более сложного музыкального материа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</w:p>
    <w:p w:rsidR="00B33C8F" w:rsidRDefault="00F85D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сглаживанием переходных звуков (переход от регистра к регистру).</w:t>
      </w:r>
    </w:p>
    <w:p w:rsidR="00B33C8F" w:rsidRDefault="00F85D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Добиваться свободного, не принуждённого звучания.</w:t>
      </w:r>
    </w:p>
    <w:p w:rsidR="00B33C8F" w:rsidRDefault="00F85D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над </w:t>
      </w:r>
      <w:r>
        <w:rPr>
          <w:rFonts w:ascii="Times New Roman" w:eastAsia="Times New Roman" w:hAnsi="Times New Roman" w:cs="Times New Roman"/>
          <w:sz w:val="24"/>
          <w:szCs w:val="24"/>
        </w:rPr>
        <w:t>дикцией.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33C8F" w:rsidRDefault="00F85D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сарреllа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более сложного музыкального материала. </w:t>
      </w:r>
    </w:p>
    <w:p w:rsidR="00B33C8F" w:rsidRDefault="00F85D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Постепенность в овладении мастерством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пения, в усложнении учебного репертуара.</w:t>
      </w:r>
    </w:p>
    <w:p w:rsidR="00B33C8F" w:rsidRDefault="00F85D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425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голосового диапазона.</w:t>
      </w:r>
    </w:p>
    <w:p w:rsidR="00B33C8F" w:rsidRDefault="00F85D00">
      <w:pPr>
        <w:widowControl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9" w:hanging="425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эмоциональностью, фразировкой, динамикой.</w:t>
      </w:r>
    </w:p>
    <w:p w:rsidR="00B33C8F" w:rsidRDefault="00B33C8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C8F" w:rsidRDefault="00B33C8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C8F" w:rsidRDefault="00F85D00">
      <w:pPr>
        <w:pStyle w:val="2"/>
        <w:jc w:val="center"/>
        <w:rPr>
          <w:b/>
          <w:i/>
          <w:u w:val="none"/>
        </w:rPr>
      </w:pPr>
      <w:bookmarkStart w:id="10" w:name="_i16utnk0ur0q" w:colFirst="0" w:colLast="0"/>
      <w:bookmarkEnd w:id="10"/>
      <w:r>
        <w:rPr>
          <w:b/>
          <w:i/>
          <w:u w:val="none"/>
        </w:rPr>
        <w:t>Примерный музыкальный материал:</w:t>
      </w:r>
    </w:p>
    <w:p w:rsidR="00B33C8F" w:rsidRDefault="00B33C8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Аверкин А., сл.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Берендгофа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 летний полдень». 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Аедоницкий П., сл. З. Кисляковой «Песенка про буквы».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Ботяров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Е., сл. П. Синявского «Волшебное сочинение», сл.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Ульвицкой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«До чего ж мы любим лето».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Ботяров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Е., сл. Э. Успенского «Рыжий, рыжий, конопатый».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Витлин В., сл. Р. Амусиной «Троечник».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Гладков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Гр., сл. А. Кушнера «Песня о картинах».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Гуртова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И., сл. Ю. Михайленко «Робот».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Иванов О., сл. А. Поперечного «Печки – лавочки». 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Иршаи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«Горести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печалести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Кадомцев И., сл. П. Синявского «Весёлая песенка».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В., сл. 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Лаубе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«Песенка братьев». 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Крутой И., сл. С. Дозорцева «Трио».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Кудряшов А., сл. 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Яворовской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«Вовка с нашего двора», «Весёлый фломастер», «Лето», «Котята», «Гав – гав», «Близняшки»,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 Наша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бабушка».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Минков М., сл. В. Татаринова «Отчего,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почему?»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Ж., сл. П.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Вайян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Кутюрье «Сахарный турист».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Парцхаладзе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М., сл.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Семернина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«Барабанщик - воробей».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Паулс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«Зимний гость».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Пахмутова А., сл.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Шемятенковой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«Песенка о смешном человечке».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Пинегин А., сл. 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Усачёва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Зимняя сказка».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В., сл. Ю. Погорельского «Экипаж – одна семья».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Пожлаков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С., сл. Г. Горбовского «Волшебный дождь».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Ивенсен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«Урок».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Птичкин Е.,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«Не дразните собак». 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Разин А., сл.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Пляцковского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 Музыкальный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сверчок».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Сидельников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Л., сл. З. Петровой «Песенка Болтовни».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Сидельников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Л., сл. З. Петровой «Песенка Лени».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Синенко В. «Полон музыки весь свет».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Е. Стюарт «Волшебная палочка».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П. Синявского «Пряничная песенка».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Сл. Э. Успенского «Третья песенка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Дядюшки  Ау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 и муз. О. Яценко «Учителя».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Соловьёв – Седой В., сл.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Долматовского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«Если бы парни всей земли…».</w:t>
      </w:r>
    </w:p>
    <w:p w:rsidR="00B33C8F" w:rsidRDefault="00F85D00">
      <w:pPr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Тугаринов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Ю., сл. М. Садовского «Это мамин день».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F85D00">
      <w:pPr>
        <w:pStyle w:val="1"/>
      </w:pPr>
      <w:bookmarkStart w:id="11" w:name="_ai79idn9hzlj" w:colFirst="0" w:colLast="0"/>
      <w:bookmarkEnd w:id="11"/>
      <w:r>
        <w:t>ЧЕТВЕРТЫЙ ГОД ОБУЧЕНИЯ</w:t>
      </w:r>
    </w:p>
    <w:p w:rsidR="00B33C8F" w:rsidRDefault="00B33C8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C8F" w:rsidRDefault="00F85D00">
      <w:pPr>
        <w:pStyle w:val="2"/>
      </w:pPr>
      <w:bookmarkStart w:id="12" w:name="_qem7ipp7e35f" w:colFirst="0" w:colLast="0"/>
      <w:bookmarkEnd w:id="12"/>
      <w:r>
        <w:t>Вокально-хоровые навыки:</w:t>
      </w: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33C8F" w:rsidRDefault="00F85D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right="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свободы и подвижности артикулярного аппарата за счет активизации работы губ и языка. </w:t>
      </w:r>
    </w:p>
    <w:p w:rsidR="00B33C8F" w:rsidRDefault="00F85D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Выработка навыка активного и четкого произношения согласных. </w:t>
      </w:r>
    </w:p>
    <w:p w:rsidR="00B33C8F" w:rsidRDefault="00F85D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дикционных навыков в быстрых и медленных темпах. </w:t>
      </w:r>
    </w:p>
    <w:p w:rsidR="00B33C8F" w:rsidRDefault="00F85D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Сохранение дикционной активности при нюансах р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3C8F" w:rsidRDefault="00F85D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Пение 2-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голосных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произведений.</w:t>
      </w:r>
    </w:p>
    <w:p w:rsidR="00B33C8F" w:rsidRDefault="00F85D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словесного текста и его содержания. </w:t>
      </w:r>
    </w:p>
    <w:p w:rsidR="00B33C8F" w:rsidRDefault="00F85D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Грамотное чтение нотного текста по партиям и партитурам.</w:t>
      </w:r>
    </w:p>
    <w:p w:rsidR="00B33C8F" w:rsidRDefault="00F85D00">
      <w:pPr>
        <w:widowControl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5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навыков понимания дирижерского жеста.</w:t>
      </w:r>
    </w:p>
    <w:p w:rsidR="00B33C8F" w:rsidRDefault="00B33C8F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33C8F" w:rsidRDefault="00F85D00">
      <w:pPr>
        <w:pStyle w:val="2"/>
        <w:jc w:val="center"/>
        <w:rPr>
          <w:b/>
          <w:i/>
          <w:u w:val="none"/>
        </w:rPr>
      </w:pPr>
      <w:bookmarkStart w:id="13" w:name="_o4os0y2yktxd" w:colFirst="0" w:colLast="0"/>
      <w:bookmarkEnd w:id="13"/>
      <w:r>
        <w:rPr>
          <w:b/>
          <w:i/>
          <w:u w:val="none"/>
        </w:rPr>
        <w:t>Примерный музыкаль</w:t>
      </w:r>
      <w:r>
        <w:rPr>
          <w:b/>
          <w:i/>
          <w:u w:val="none"/>
        </w:rPr>
        <w:t>ный материал:</w:t>
      </w:r>
    </w:p>
    <w:p w:rsidR="00B33C8F" w:rsidRDefault="00B33C8F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Мендельсон Ф. «Воскресный день.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Шуман Р. «Домик у моря»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Нисс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«Сон»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Калнынып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«Музыка»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Долуханян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«Прилетайте птицы»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Морозов И. «Про сверчка»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Пархаладзе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«Здравствуй, школа», «Наш край», «Весна», «Кукла», «Конь вороной»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Попатенко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«Горный ветер»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Подгайц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«Облака»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«Мир похож на цветной луг»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Заключительный хор из оперы «Муха-Цокотуха»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Белорусская народная песня «Сел комарик на дубочек» (обр. С. Полонского)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 народная песня «Здравствуй, гостья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-зима» (обр. Н. Римского-Корсакова)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 народная песня «Как на тоненький ледок» (обр. М. Иорданского)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Литовская народная песня «Солнышко вставало»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«10 русский народных песен» (в свободной обр. Григоренко)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Бетховен Л. “Песня мира, песня дружбы”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Глинка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М.”Славься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”(хор из оперы “Иван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Сусанин”,переложение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А.Лукашина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 народная песня “Ты не стой, колодец”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Современная русская народная песня “Как о матери любимой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Татарская народная песня на стихи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Габдуллы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Тукая 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тел”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“Новый день”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Хрисони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сл. Нестеровой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“Весенний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дождь”Муз.Фадеева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сл. Брюсов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“Осень” Муз. А. Гречанинова сл. Баратынского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“Песня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России”Муз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Е.Кузинсл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Задальской</w:t>
      </w:r>
      <w:proofErr w:type="spellEnd"/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“Разноцветная осень” из кантаты “Пристань детства” Муз.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Дубравина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Просторова</w:t>
      </w:r>
      <w:proofErr w:type="spellEnd"/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“Вечное детство”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Муз.Г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Струве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сл.Ибреева</w:t>
      </w:r>
      <w:proofErr w:type="spellEnd"/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5775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“Вальс” Муз.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Дубравина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сл. Суслова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музыка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ты прекрасна” Муз. и сл. Орловой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Бородин А. «Улетай на крыльях ветра» (хор из оперы «Князь Игорь»)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Бортнянский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«Славу поем», «Утро», «Вечер»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Глинка М.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Разгулялися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разливалися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(хор из оперы «Иван Сусанин»), «Попутная песня»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В. Соколова»), «Патриотическая песня», «Славься» (хор из оперы «Иван Сусанин»)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Гречанинов А. «Пчелка», «Весна идет», «Васька», «Урожай»</w:t>
      </w:r>
    </w:p>
    <w:p w:rsidR="00B33C8F" w:rsidRDefault="00F85D00">
      <w:pPr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Даргомыжский А. «Тише-тише»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(Хор русалок из оперы «Русалка»)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3C8F" w:rsidRDefault="00F85D00">
      <w:pPr>
        <w:pStyle w:val="1"/>
        <w:widowControl/>
        <w:spacing w:after="200" w:line="276" w:lineRule="auto"/>
      </w:pPr>
      <w:bookmarkStart w:id="14" w:name="_hzeq951565j" w:colFirst="0" w:colLast="0"/>
      <w:bookmarkEnd w:id="14"/>
      <w:r>
        <w:lastRenderedPageBreak/>
        <w:t>Требования к уровню подготовки обучающихся</w:t>
      </w:r>
    </w:p>
    <w:p w:rsidR="00B33C8F" w:rsidRDefault="00F85D00">
      <w:pPr>
        <w:shd w:val="clear" w:color="auto" w:fill="FFFFFF"/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Результатом освоения программы учебного предмета «Хоровой класс», являются следующие знания, умения, навыки:</w:t>
      </w:r>
    </w:p>
    <w:p w:rsidR="00B33C8F" w:rsidRDefault="00B33C8F">
      <w:pPr>
        <w:shd w:val="clear" w:color="auto" w:fill="FFFFFF"/>
        <w:spacing w:line="276" w:lineRule="auto"/>
        <w:ind w:firstLine="709"/>
        <w:rPr>
          <w:sz w:val="24"/>
          <w:szCs w:val="24"/>
        </w:rPr>
      </w:pPr>
    </w:p>
    <w:p w:rsidR="00B33C8F" w:rsidRDefault="00F85D0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B33C8F" w:rsidRDefault="00F85D0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профессиональной терминологии;</w:t>
      </w:r>
    </w:p>
    <w:p w:rsidR="00B33C8F" w:rsidRDefault="00F85D0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передавать авторский замысел музыкального произведения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органического сочетания слова и музыки;</w:t>
      </w:r>
    </w:p>
    <w:p w:rsidR="00B33C8F" w:rsidRDefault="00F85D0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firstLine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 коллективного хорового исполнительского творчества, в том числе отражающие взаимоотношения между солистом и хоровым коллективом сформированные практические навыки исполнения авторских, народных хоровы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вокальных ансамблевых произведений отечественной и зарубежной музыки, в том числе хоровых произведений для детей;</w:t>
      </w:r>
    </w:p>
    <w:p w:rsidR="00B33C8F" w:rsidRDefault="00F85D00">
      <w:pPr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0" w:right="10" w:hanging="17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практических навыков исполнения партий в составе вокального ансамбля и хорового коллектива.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33C8F" w:rsidRDefault="00F85D00">
      <w:pPr>
        <w:pStyle w:val="1"/>
        <w:widowControl/>
        <w:shd w:val="clear" w:color="auto" w:fill="FFFFFF"/>
        <w:spacing w:line="276" w:lineRule="auto"/>
        <w:ind w:right="10"/>
      </w:pPr>
      <w:bookmarkStart w:id="15" w:name="_k5cgxfrf41v" w:colFirst="0" w:colLast="0"/>
      <w:bookmarkEnd w:id="15"/>
      <w:r>
        <w:t>Формы и методы контроля, система оценок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F85D00">
      <w:pPr>
        <w:pStyle w:val="2"/>
        <w:shd w:val="clear" w:color="auto" w:fill="FFFFFF"/>
        <w:ind w:left="792"/>
        <w:rPr>
          <w:i/>
        </w:rPr>
      </w:pPr>
      <w:bookmarkStart w:id="16" w:name="_z8akbwmm2xyi" w:colFirst="0" w:colLast="0"/>
      <w:bookmarkEnd w:id="16"/>
      <w:r>
        <w:rPr>
          <w:i/>
        </w:rPr>
        <w:t>1. Аттестация: цели, виды, форма, содержание</w:t>
      </w:r>
    </w:p>
    <w:p w:rsidR="00B33C8F" w:rsidRDefault="00F85D00">
      <w:pPr>
        <w:shd w:val="clear" w:color="auto" w:fill="FFFFFF"/>
        <w:spacing w:before="10" w:line="276" w:lineRule="auto"/>
        <w:ind w:left="1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 используются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две основных формы контроля успеваемости - текущая и промежуточная.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Методы текущего контроля:</w:t>
      </w:r>
    </w:p>
    <w:p w:rsidR="00B33C8F" w:rsidRDefault="00F85D00">
      <w:pPr>
        <w:numPr>
          <w:ilvl w:val="0"/>
          <w:numId w:val="15"/>
        </w:numPr>
        <w:shd w:val="clear" w:color="auto" w:fill="FFFFFF"/>
        <w:tabs>
          <w:tab w:val="left" w:pos="1094"/>
        </w:tabs>
        <w:spacing w:before="10" w:line="276" w:lineRule="auto"/>
        <w:ind w:left="907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 работу в классе;</w:t>
      </w:r>
    </w:p>
    <w:p w:rsidR="00B33C8F" w:rsidRDefault="00F85D00">
      <w:pPr>
        <w:numPr>
          <w:ilvl w:val="0"/>
          <w:numId w:val="15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текущая сдача партий;</w:t>
      </w:r>
    </w:p>
    <w:p w:rsidR="00B33C8F" w:rsidRDefault="00F85D00">
      <w:pPr>
        <w:numPr>
          <w:ilvl w:val="0"/>
          <w:numId w:val="15"/>
        </w:numPr>
        <w:shd w:val="clear" w:color="auto" w:fill="FFFFFF"/>
        <w:tabs>
          <w:tab w:val="left" w:pos="1094"/>
        </w:tabs>
        <w:spacing w:before="5" w:line="276" w:lineRule="auto"/>
        <w:ind w:left="907" w:right="3226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контрольный урок в конце каждой четверти.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Виды промежуточного контроля:</w:t>
      </w:r>
    </w:p>
    <w:p w:rsidR="00B33C8F" w:rsidRDefault="00F85D00">
      <w:pPr>
        <w:numPr>
          <w:ilvl w:val="0"/>
          <w:numId w:val="15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переводной зачет в конце учебного года и по окончании освоения предмета.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Методы текущего контроля:</w:t>
      </w:r>
    </w:p>
    <w:p w:rsidR="00B33C8F" w:rsidRDefault="00F85D00">
      <w:pPr>
        <w:numPr>
          <w:ilvl w:val="0"/>
          <w:numId w:val="15"/>
        </w:numPr>
        <w:shd w:val="clear" w:color="auto" w:fill="FFFFFF"/>
        <w:tabs>
          <w:tab w:val="left" w:pos="1094"/>
        </w:tabs>
        <w:spacing w:line="276" w:lineRule="auto"/>
        <w:ind w:left="907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сдача партий в квартетах.</w:t>
      </w:r>
    </w:p>
    <w:p w:rsidR="00B33C8F" w:rsidRDefault="00F85D00">
      <w:pPr>
        <w:shd w:val="clear" w:color="auto" w:fill="FFFFFF"/>
        <w:spacing w:before="5" w:line="276" w:lineRule="auto"/>
        <w:ind w:right="5" w:firstLine="69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 успеваемости учащихся проводится преподавателем на основе текущих занятий, их посещений, индивидуальной и групповой проверки знаний хоровых партий.</w:t>
      </w:r>
    </w:p>
    <w:p w:rsidR="00B33C8F" w:rsidRDefault="00F85D00">
      <w:pPr>
        <w:shd w:val="clear" w:color="auto" w:fill="FFFFFF"/>
        <w:spacing w:before="5" w:line="276" w:lineRule="auto"/>
        <w:ind w:right="10" w:firstLine="691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учащегося учитывается также его участие в выступлениях хорового коллектива. Повседневно оцен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ивая каждого ученика,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B33C8F" w:rsidRDefault="00F85D00">
      <w:pPr>
        <w:shd w:val="clear" w:color="auto" w:fill="FFFFFF"/>
        <w:spacing w:before="5" w:line="276" w:lineRule="auto"/>
        <w:ind w:left="72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выведен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итоговой (переводной) оценки учитывается следующее:</w:t>
      </w:r>
    </w:p>
    <w:p w:rsidR="00B33C8F" w:rsidRDefault="00F85D00">
      <w:pPr>
        <w:numPr>
          <w:ilvl w:val="0"/>
          <w:numId w:val="3"/>
        </w:numPr>
        <w:shd w:val="clear" w:color="auto" w:fill="FFFFFF"/>
        <w:tabs>
          <w:tab w:val="left" w:pos="715"/>
        </w:tabs>
        <w:spacing w:before="10" w:line="276" w:lineRule="auto"/>
        <w:ind w:left="374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годовой работы ученика;</w:t>
      </w:r>
    </w:p>
    <w:p w:rsidR="00B33C8F" w:rsidRDefault="00F85D00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6" w:lineRule="auto"/>
        <w:ind w:left="374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на зачете (академическом концерте);</w:t>
      </w:r>
    </w:p>
    <w:p w:rsidR="00B33C8F" w:rsidRDefault="00F85D00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6" w:lineRule="auto"/>
        <w:ind w:left="374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 выступления ученика в течение учебного года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33C8F" w:rsidRDefault="00F85D00">
      <w:pPr>
        <w:numPr>
          <w:ilvl w:val="0"/>
          <w:numId w:val="3"/>
        </w:numPr>
        <w:shd w:val="clear" w:color="auto" w:fill="FFFFFF"/>
        <w:tabs>
          <w:tab w:val="left" w:pos="715"/>
        </w:tabs>
        <w:spacing w:line="276" w:lineRule="auto"/>
        <w:ind w:left="3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ученика на творческих открытых уроках.</w:t>
      </w:r>
    </w:p>
    <w:p w:rsidR="00B33C8F" w:rsidRDefault="00B33C8F">
      <w:pPr>
        <w:shd w:val="clear" w:color="auto" w:fill="FFFFFF"/>
        <w:spacing w:line="276" w:lineRule="auto"/>
        <w:ind w:left="864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B33C8F" w:rsidRDefault="00F85D00">
      <w:pPr>
        <w:pStyle w:val="2"/>
        <w:shd w:val="clear" w:color="auto" w:fill="FFFFFF"/>
        <w:ind w:left="864"/>
        <w:rPr>
          <w:i/>
        </w:rPr>
      </w:pPr>
      <w:bookmarkStart w:id="17" w:name="_fbimsunz7jy7" w:colFirst="0" w:colLast="0"/>
      <w:bookmarkEnd w:id="17"/>
      <w:r>
        <w:rPr>
          <w:i/>
        </w:rPr>
        <w:lastRenderedPageBreak/>
        <w:t>2.Критерии оценок</w:t>
      </w:r>
    </w:p>
    <w:p w:rsidR="00B33C8F" w:rsidRDefault="00F85D00">
      <w:pPr>
        <w:shd w:val="clear" w:color="auto" w:fill="FFFFFF"/>
        <w:spacing w:line="276" w:lineRule="auto"/>
        <w:ind w:left="19" w:firstLine="71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    итогам     исполнения     программы     на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зачете,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академическом прослушивании или зачете выставляется оценка по пятибалльной системе:</w:t>
      </w:r>
    </w:p>
    <w:p w:rsidR="00B33C8F" w:rsidRDefault="00B33C8F">
      <w:pPr>
        <w:shd w:val="clear" w:color="auto" w:fill="FFFFFF"/>
        <w:spacing w:before="5" w:line="276" w:lineRule="auto"/>
        <w:ind w:left="7958"/>
        <w:rPr>
          <w:sz w:val="24"/>
          <w:szCs w:val="24"/>
        </w:rPr>
      </w:pPr>
    </w:p>
    <w:p w:rsidR="00B33C8F" w:rsidRDefault="00B33C8F">
      <w:pPr>
        <w:spacing w:after="115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6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540"/>
        <w:gridCol w:w="6060"/>
      </w:tblGrid>
      <w:tr w:rsidR="00B33C8F">
        <w:trPr>
          <w:trHeight w:val="480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left="117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left="61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Критерии оценивания выступления</w:t>
            </w:r>
          </w:p>
        </w:tc>
      </w:tr>
      <w:tr w:rsidR="00B33C8F">
        <w:trPr>
          <w:trHeight w:val="1820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(«отлично»)</w:t>
            </w:r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left="14" w:right="182" w:hanging="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хоровом классе, активная эмоциональная работа на занятиях, участие на всех хоровых концертах коллектива</w:t>
            </w:r>
          </w:p>
        </w:tc>
      </w:tr>
      <w:tr w:rsidR="00B33C8F">
        <w:trPr>
          <w:trHeight w:val="2020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left="1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(«хорошо»)</w:t>
            </w:r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left="14" w:right="91" w:hanging="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регулярное посещение хора, отсутствие пропусков без уважительных причин, активная работа в классе, сдача партии всей хоровой программы при недостаточной проработке трудных технических фрагментов (вокально-интонационная неточность), участие в концертах хора</w:t>
            </w:r>
          </w:p>
        </w:tc>
      </w:tr>
      <w:tr w:rsidR="00B33C8F">
        <w:trPr>
          <w:trHeight w:val="1680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3(«удовлетворительно»)</w:t>
            </w:r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left="14" w:right="6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нерегулярное посещение хора, пропуски без уважительных причин, пассивная работа в классе, незнание наизусть некоторых партитур в программе при сдаче партий, участие в обязательном отчетном концерте хора в случае пересдачи партий</w:t>
            </w:r>
          </w:p>
        </w:tc>
      </w:tr>
      <w:tr w:rsidR="00B33C8F">
        <w:trPr>
          <w:trHeight w:val="1380"/>
        </w:trPr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left="1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зачет» (без отметки)</w:t>
            </w:r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3C8F" w:rsidRDefault="00F85D00">
            <w:pPr>
              <w:shd w:val="clear" w:color="auto" w:fill="FFFFFF"/>
              <w:spacing w:line="276" w:lineRule="auto"/>
              <w:ind w:right="470" w:hanging="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отражает достаточный уровень подготовки и исполнения на данном этапе обучения,</w:t>
            </w:r>
          </w:p>
          <w:p w:rsidR="00B33C8F" w:rsidRDefault="00F85D0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соответствующий программным требованиям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7110" y="3771110"/>
                                <a:ext cx="608965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l="0" t="0" r="0" b="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37110" y="3788890"/>
                                <a:ext cx="0" cy="31115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12700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B33C8F" w:rsidRDefault="00B33C8F">
            <w:pPr>
              <w:shd w:val="clear" w:color="auto" w:fill="FFFFFF"/>
              <w:spacing w:line="276" w:lineRule="auto"/>
              <w:ind w:right="470" w:hanging="19"/>
              <w:rPr>
                <w:sz w:val="24"/>
                <w:szCs w:val="24"/>
              </w:rPr>
            </w:pPr>
          </w:p>
        </w:tc>
      </w:tr>
    </w:tbl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00" w:line="276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F85D00">
      <w:pPr>
        <w:pStyle w:val="1"/>
        <w:shd w:val="clear" w:color="auto" w:fill="FFFFFF"/>
        <w:spacing w:before="485" w:line="276" w:lineRule="auto"/>
        <w:ind w:left="720" w:right="1114" w:firstLine="725"/>
      </w:pPr>
      <w:bookmarkStart w:id="18" w:name="_ateucrvzckkf" w:colFirst="0" w:colLast="0"/>
      <w:bookmarkEnd w:id="18"/>
      <w:r>
        <w:t>Методическое обеспечение учебного процесса</w:t>
      </w:r>
    </w:p>
    <w:p w:rsidR="00B33C8F" w:rsidRDefault="00F85D00">
      <w:pPr>
        <w:pStyle w:val="2"/>
        <w:shd w:val="clear" w:color="auto" w:fill="FFFFFF"/>
        <w:spacing w:before="485"/>
        <w:ind w:right="1114" w:hanging="11"/>
        <w:rPr>
          <w:i/>
          <w:u w:val="none"/>
        </w:rPr>
      </w:pPr>
      <w:bookmarkStart w:id="19" w:name="_vbpi13sbrcdt" w:colFirst="0" w:colLast="0"/>
      <w:bookmarkEnd w:id="19"/>
      <w:r>
        <w:rPr>
          <w:i/>
          <w:u w:val="none"/>
        </w:rPr>
        <w:t>1. Методические рекомендации педагогическим работникам</w:t>
      </w:r>
    </w:p>
    <w:p w:rsidR="00B33C8F" w:rsidRDefault="00F85D00">
      <w:pPr>
        <w:shd w:val="clear" w:color="auto" w:fill="FFFFFF"/>
        <w:spacing w:line="276" w:lineRule="auto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 руководителя хорового класса - пробудить у детей любовь к хоровому пению, сформировать необходимые навыки и выработать потребность в систематическом коллективном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учитывая, что хоровое пение -наиболее доступный вид подобной деятельност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B33C8F" w:rsidRDefault="00F85D00">
      <w:pPr>
        <w:shd w:val="clear" w:color="auto" w:fill="FFFFFF"/>
        <w:spacing w:line="276" w:lineRule="auto"/>
        <w:ind w:left="5" w:right="5" w:firstLine="56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занятиях должны активно использоваться знания нотной грамоты и навыки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сольфеджирования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как работа по нотам, а затем и хоровым партитурам помогает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учащимся воспринимать музыкальные произведения сознательно, значительно ускоряет процесс разучивани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Пение по нотам необходимо сочетать с пением по слуху, так как именно пение по слуху способствует развитию музыкальной памяти.</w:t>
      </w:r>
    </w:p>
    <w:p w:rsidR="00B33C8F" w:rsidRDefault="00F85D00">
      <w:pPr>
        <w:shd w:val="clear" w:color="auto" w:fill="FFFFFF"/>
        <w:spacing w:before="5" w:line="276" w:lineRule="auto"/>
        <w:ind w:right="10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протяжении всех лет обучения педагог следит за формированием и развитием важнейших вокально-хоровых навыков учащихся (дыханием,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звуковедением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ансамблем, строем, дикцией), постепенно усложняя задачи, расширяя диапазон певческих возможностей детей.</w:t>
      </w:r>
    </w:p>
    <w:p w:rsidR="00B33C8F" w:rsidRDefault="00F85D00">
      <w:pPr>
        <w:shd w:val="clear" w:color="auto" w:fill="FFFFFF"/>
        <w:spacing w:line="276" w:lineRule="auto"/>
        <w:ind w:left="5" w:firstLine="56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репертуар, педагог должен помнить о необходимости расширения музыкально-художественного кругозора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 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том, что хоровое пение мощное средство патриотического, художественно-эстетического, нравственного воспитания учащихся. Произведения русской и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рубежной классики должны сочетаться с произведениями современных композиторов и народными песнями разных жанров.</w:t>
      </w:r>
    </w:p>
    <w:p w:rsidR="00B33C8F" w:rsidRDefault="00F85D00">
      <w:pPr>
        <w:shd w:val="clear" w:color="auto" w:fill="FFFFFF"/>
        <w:spacing w:line="276" w:lineRule="auto"/>
        <w:ind w:left="5" w:firstLine="56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значение имеет работа над словом, музыкальной и поэтической фразой, формой всего произведения, над умением почувствовать и выделить куль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минационные моменты как всего произведения, так и отдельных его частей.</w:t>
      </w:r>
    </w:p>
    <w:p w:rsidR="00B33C8F" w:rsidRDefault="00F85D00">
      <w:pPr>
        <w:shd w:val="clear" w:color="auto" w:fill="FFFFFF"/>
        <w:spacing w:line="276" w:lineRule="auto"/>
        <w:ind w:firstLine="56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Постепенно, с накоплением опыта хорового исполнения, овладением вокально-хоровыми навыками, репертуар дополняется. Наряду с куплетной формой учащиеся знакомятся с многообразными жанрам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хоровой музыки.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музыкальног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кругозора учащихся, помогают формировать их художественную культуру.</w:t>
      </w:r>
    </w:p>
    <w:p w:rsidR="00B33C8F" w:rsidRDefault="00F85D00">
      <w:pPr>
        <w:shd w:val="clear" w:color="auto" w:fill="FFFFFF"/>
        <w:spacing w:line="276" w:lineRule="auto"/>
        <w:ind w:firstLine="56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учащихся инструментальных отделений хоровой класс является одним из обязательных предметов, способствующих формированию навыков коллективного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Всемерно используя возмо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жности групповых занятий, предусмотренных действующими учебными планами, нельзя забывать о том, что хор - это коллектив. Лишь исходя из этого можно профессионально строить работу над всеми компонентами хорового звучания. Так, при организации учебного проце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 в школе целесообразно руководствоваться интересами и возможностями коллективных форм занятий, координируя их с групповыми, мелкогрупповыми и даже индивидуальными. Такой организационный принцип будет способствовать успешной работе хорового класса как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полнительского коллектива.</w:t>
      </w:r>
    </w:p>
    <w:p w:rsidR="00B33C8F" w:rsidRDefault="00F85D00">
      <w:pPr>
        <w:pStyle w:val="2"/>
        <w:shd w:val="clear" w:color="auto" w:fill="FFFFFF"/>
        <w:spacing w:before="336"/>
        <w:ind w:left="72"/>
        <w:rPr>
          <w:i/>
          <w:u w:val="none"/>
        </w:rPr>
      </w:pPr>
      <w:bookmarkStart w:id="20" w:name="_uscwh99h9dxz" w:colFirst="0" w:colLast="0"/>
      <w:bookmarkEnd w:id="20"/>
      <w:r>
        <w:rPr>
          <w:i/>
          <w:u w:val="none"/>
        </w:rPr>
        <w:t>2.    Методические рекомендации по организации самостоятельной работы</w:t>
      </w:r>
    </w:p>
    <w:p w:rsidR="00B33C8F" w:rsidRDefault="00F85D00">
      <w:pPr>
        <w:shd w:val="clear" w:color="auto" w:fill="FFFFFF"/>
        <w:spacing w:line="276" w:lineRule="auto"/>
        <w:ind w:left="5" w:right="5" w:firstLine="56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самостоятельной работы учащихся определяется с учетом минимальных   затрат   на   подготовку   домашнего   задания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параллельно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сосвоением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детьми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B33C8F" w:rsidRDefault="00F85D00">
      <w:pPr>
        <w:shd w:val="clear" w:color="auto" w:fill="FFFFFF"/>
        <w:spacing w:line="276" w:lineRule="auto"/>
        <w:ind w:firstLine="56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 условием самостоятельной работы учащегося в классе хорового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является домашняя работа. Прежде всего, она должна заключаться в систематической проработке своей хоровой партии в произведениях, изучаемых в хоровом классе. Учащийся регулярно готовится дома к контрольной сдаче партий произведений. В результате домаш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 подготовки, учащи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при сдаче партий должны уметь выразительно исполнять свой хоровой голос в звучании всей хоровой фактуры без сопровождения.</w:t>
      </w:r>
    </w:p>
    <w:p w:rsidR="00B33C8F" w:rsidRDefault="00F85D00">
      <w:pPr>
        <w:shd w:val="clear" w:color="auto" w:fill="FFFFFF"/>
        <w:spacing w:line="276" w:lineRule="auto"/>
        <w:ind w:left="5" w:right="5" w:firstLine="562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Выполнение обучающимся домашнего задания должно контролироваться преподавателем и обеспечиваться партитурами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нотными изданиями, хрестоматиями, клавирами, в соответствии с программными требованиями по данному предмету.</w:t>
      </w: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line="276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3C8F" w:rsidRDefault="00F85D00">
      <w:p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B33C8F" w:rsidRDefault="00F85D00">
      <w:pPr>
        <w:pStyle w:val="1"/>
        <w:shd w:val="clear" w:color="auto" w:fill="FFFFFF"/>
        <w:spacing w:line="276" w:lineRule="auto"/>
        <w:ind w:right="5"/>
        <w:jc w:val="both"/>
      </w:pPr>
      <w:bookmarkStart w:id="21" w:name="_lke2m221r66q" w:colFirst="0" w:colLast="0"/>
      <w:bookmarkEnd w:id="21"/>
      <w:r>
        <w:t xml:space="preserve">                                Список рекомендуемой литературы.</w:t>
      </w:r>
    </w:p>
    <w:p w:rsidR="00B33C8F" w:rsidRDefault="00B33C8F">
      <w:pPr>
        <w:shd w:val="clear" w:color="auto" w:fill="FFFFFF"/>
        <w:spacing w:line="276" w:lineRule="auto"/>
        <w:ind w:left="5" w:right="5" w:firstLine="56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3C8F" w:rsidRDefault="00B33C8F">
      <w:pPr>
        <w:shd w:val="clear" w:color="auto" w:fill="FFFFFF"/>
        <w:spacing w:line="276" w:lineRule="auto"/>
        <w:ind w:left="5" w:right="5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F85D00">
      <w:pPr>
        <w:numPr>
          <w:ilvl w:val="0"/>
          <w:numId w:val="2"/>
        </w:num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Добровольская Н. “Вокально хоровые упражнения в детском хоре”. Москва 1987г.</w:t>
      </w:r>
    </w:p>
    <w:p w:rsidR="00B33C8F" w:rsidRDefault="00F85D00">
      <w:pPr>
        <w:numPr>
          <w:ilvl w:val="0"/>
          <w:numId w:val="2"/>
        </w:num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Имаева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А.”Песни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хоры для детей” Уфа 2001г.</w:t>
      </w:r>
    </w:p>
    <w:p w:rsidR="00B33C8F" w:rsidRDefault="00F85D00">
      <w:pPr>
        <w:numPr>
          <w:ilvl w:val="0"/>
          <w:numId w:val="2"/>
        </w:num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Попов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П.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Халабузарь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П. “Хоровой класс”. Пособие для музыкальных школ и школ искусств. Москва “Музыка”</w:t>
      </w:r>
    </w:p>
    <w:p w:rsidR="00B33C8F" w:rsidRDefault="00F85D00">
      <w:pPr>
        <w:numPr>
          <w:ilvl w:val="0"/>
          <w:numId w:val="2"/>
        </w:num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Соколова О.П. “Двухголосное пе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ние в младшем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хоре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”.Москва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“Музыка” 1987 г.</w:t>
      </w:r>
    </w:p>
    <w:p w:rsidR="00B33C8F" w:rsidRDefault="00F85D00">
      <w:pPr>
        <w:numPr>
          <w:ilvl w:val="0"/>
          <w:numId w:val="2"/>
        </w:num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“Колыбельные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песни”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татарском языке)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2000г.</w:t>
      </w:r>
    </w:p>
    <w:p w:rsidR="00B33C8F" w:rsidRDefault="00F85D00">
      <w:pPr>
        <w:numPr>
          <w:ilvl w:val="0"/>
          <w:numId w:val="2"/>
        </w:num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“Хоровые произведения Татарии”. Тат. книжное издательство Казань 1985 г.</w:t>
      </w:r>
    </w:p>
    <w:p w:rsidR="00B33C8F" w:rsidRDefault="00F85D00">
      <w:pPr>
        <w:numPr>
          <w:ilvl w:val="0"/>
          <w:numId w:val="2"/>
        </w:num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”Хоровой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репертуар”. Москва 2002г.</w:t>
      </w:r>
    </w:p>
    <w:p w:rsidR="00B33C8F" w:rsidRDefault="00F85D00">
      <w:pPr>
        <w:numPr>
          <w:ilvl w:val="0"/>
          <w:numId w:val="2"/>
        </w:num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”Хрестоматия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русской народной песни для учащихся 1-6 классов” Москва “Музыка” 1985 г.</w:t>
      </w:r>
    </w:p>
    <w:p w:rsidR="00B33C8F" w:rsidRDefault="00F85D00">
      <w:pPr>
        <w:numPr>
          <w:ilvl w:val="0"/>
          <w:numId w:val="2"/>
        </w:numPr>
        <w:shd w:val="clear" w:color="auto" w:fill="FFFFFF"/>
        <w:spacing w:line="276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”Хрестоматия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русской народной песни для учащихся 1-7 классов”.Москва”Музыка”1989 г</w:t>
      </w:r>
    </w:p>
    <w:p w:rsidR="00B33C8F" w:rsidRDefault="00B33C8F">
      <w:pPr>
        <w:shd w:val="clear" w:color="auto" w:fill="FFFFFF"/>
        <w:spacing w:line="276" w:lineRule="auto"/>
        <w:ind w:left="5" w:right="5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shd w:val="clear" w:color="auto" w:fill="FFFFFF"/>
        <w:spacing w:line="276" w:lineRule="auto"/>
        <w:ind w:left="5" w:right="5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shd w:val="clear" w:color="auto" w:fill="FFFFFF"/>
        <w:spacing w:line="276" w:lineRule="auto"/>
        <w:ind w:left="5" w:right="5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shd w:val="clear" w:color="auto" w:fill="FFFFFF"/>
        <w:spacing w:line="276" w:lineRule="auto"/>
        <w:ind w:left="5" w:right="5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shd w:val="clear" w:color="auto" w:fill="FFFFFF"/>
        <w:spacing w:line="276" w:lineRule="auto"/>
        <w:ind w:left="5" w:right="5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shd w:val="clear" w:color="auto" w:fill="FFFFFF"/>
        <w:spacing w:line="276" w:lineRule="auto"/>
        <w:ind w:left="5" w:right="5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shd w:val="clear" w:color="auto" w:fill="FFFFFF"/>
        <w:spacing w:line="276" w:lineRule="auto"/>
        <w:ind w:left="5" w:right="5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C8F" w:rsidRDefault="00B33C8F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" w:after="200" w:line="276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33C8F">
      <w:footerReference w:type="default" r:id="rId29"/>
      <w:headerReference w:type="first" r:id="rId30"/>
      <w:footerReference w:type="first" r:id="rId31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D00" w:rsidRDefault="00F85D00">
      <w:r>
        <w:separator/>
      </w:r>
    </w:p>
  </w:endnote>
  <w:endnote w:type="continuationSeparator" w:id="0">
    <w:p w:rsidR="00F85D00" w:rsidRDefault="00F8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C8F" w:rsidRDefault="00F85D00">
    <w:pPr>
      <w:jc w:val="center"/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 w:rsidR="00E07229"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876CAE">
      <w:rPr>
        <w:rFonts w:ascii="Times New Roman" w:eastAsia="Times New Roman" w:hAnsi="Times New Roman" w:cs="Times New Roman"/>
        <w:noProof/>
        <w:sz w:val="24"/>
        <w:szCs w:val="24"/>
      </w:rPr>
      <w:t>14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C8F" w:rsidRDefault="00B33C8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D00" w:rsidRDefault="00F85D00">
      <w:r>
        <w:separator/>
      </w:r>
    </w:p>
  </w:footnote>
  <w:footnote w:type="continuationSeparator" w:id="0">
    <w:p w:rsidR="00F85D00" w:rsidRDefault="00F85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C8F" w:rsidRDefault="00B33C8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989"/>
    <w:multiLevelType w:val="multilevel"/>
    <w:tmpl w:val="B6C2E7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44571"/>
    <w:multiLevelType w:val="multilevel"/>
    <w:tmpl w:val="888264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F178CA"/>
    <w:multiLevelType w:val="multilevel"/>
    <w:tmpl w:val="63F0883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D4B0C27"/>
    <w:multiLevelType w:val="multilevel"/>
    <w:tmpl w:val="B642AF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E974505"/>
    <w:multiLevelType w:val="multilevel"/>
    <w:tmpl w:val="1EECA338"/>
    <w:lvl w:ilvl="0">
      <w:start w:val="65535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24E64EF1"/>
    <w:multiLevelType w:val="multilevel"/>
    <w:tmpl w:val="7606460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653E18"/>
    <w:multiLevelType w:val="multilevel"/>
    <w:tmpl w:val="E1761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50C31"/>
    <w:multiLevelType w:val="multilevel"/>
    <w:tmpl w:val="BA283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74117"/>
    <w:multiLevelType w:val="multilevel"/>
    <w:tmpl w:val="B7E086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1800134"/>
    <w:multiLevelType w:val="multilevel"/>
    <w:tmpl w:val="C6A672DC"/>
    <w:lvl w:ilvl="0">
      <w:start w:val="1"/>
      <w:numFmt w:val="bullet"/>
      <w:lvlText w:val="●"/>
      <w:lvlJc w:val="left"/>
      <w:pPr>
        <w:ind w:left="7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C2E14AD"/>
    <w:multiLevelType w:val="multilevel"/>
    <w:tmpl w:val="B62AF41A"/>
    <w:lvl w:ilvl="0">
      <w:start w:val="1"/>
      <w:numFmt w:val="bullet"/>
      <w:lvlText w:val="●"/>
      <w:lvlJc w:val="left"/>
      <w:pPr>
        <w:ind w:left="143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5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7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9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1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3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5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7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9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D5E360C"/>
    <w:multiLevelType w:val="multilevel"/>
    <w:tmpl w:val="5A8E5D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955CD"/>
    <w:multiLevelType w:val="multilevel"/>
    <w:tmpl w:val="DB5E3A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271263A"/>
    <w:multiLevelType w:val="multilevel"/>
    <w:tmpl w:val="822AE2C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68E6E21"/>
    <w:multiLevelType w:val="multilevel"/>
    <w:tmpl w:val="64D22B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14"/>
  </w:num>
  <w:num w:numId="11">
    <w:abstractNumId w:val="9"/>
  </w:num>
  <w:num w:numId="12">
    <w:abstractNumId w:val="13"/>
  </w:num>
  <w:num w:numId="13">
    <w:abstractNumId w:val="11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C8F"/>
    <w:rsid w:val="00203A2B"/>
    <w:rsid w:val="00876CAE"/>
    <w:rsid w:val="00B33C8F"/>
    <w:rsid w:val="00E07229"/>
    <w:rsid w:val="00F8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BA6C7"/>
  <w15:docId w15:val="{5E2B733A-D06F-446A-BA80-7607ABC5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line="276" w:lineRule="auto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76C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6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document/d/1A1S63qtMCpYF2VK8QRY003mpovfRnBJPl57g37w-fyg/edit" TargetMode="External"/><Relationship Id="rId18" Type="http://schemas.openxmlformats.org/officeDocument/2006/relationships/hyperlink" Target="https://docs.google.com/document/d/1A1S63qtMCpYF2VK8QRY003mpovfRnBJPl57g37w-fyg/edit" TargetMode="External"/><Relationship Id="rId26" Type="http://schemas.openxmlformats.org/officeDocument/2006/relationships/hyperlink" Target="https://docs.google.com/document/d/1A1S63qtMCpYF2VK8QRY003mpovfRnBJPl57g37w-fyg/edi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document/d/1A1S63qtMCpYF2VK8QRY003mpovfRnBJPl57g37w-fyg/edit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docs.google.com/document/d/1A1S63qtMCpYF2VK8QRY003mpovfRnBJPl57g37w-fyg/edit" TargetMode="External"/><Relationship Id="rId17" Type="http://schemas.openxmlformats.org/officeDocument/2006/relationships/hyperlink" Target="https://docs.google.com/document/d/1A1S63qtMCpYF2VK8QRY003mpovfRnBJPl57g37w-fyg/edit" TargetMode="External"/><Relationship Id="rId25" Type="http://schemas.openxmlformats.org/officeDocument/2006/relationships/hyperlink" Target="https://docs.google.com/document/d/1A1S63qtMCpYF2VK8QRY003mpovfRnBJPl57g37w-fyg/edit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cs.google.com/document/d/1A1S63qtMCpYF2VK8QRY003mpovfRnBJPl57g37w-fyg/edit" TargetMode="External"/><Relationship Id="rId20" Type="http://schemas.openxmlformats.org/officeDocument/2006/relationships/hyperlink" Target="https://docs.google.com/document/d/1A1S63qtMCpYF2VK8QRY003mpovfRnBJPl57g37w-fyg/edit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A1S63qtMCpYF2VK8QRY003mpovfRnBJPl57g37w-fyg/edit" TargetMode="External"/><Relationship Id="rId24" Type="http://schemas.openxmlformats.org/officeDocument/2006/relationships/hyperlink" Target="https://docs.google.com/document/d/1A1S63qtMCpYF2VK8QRY003mpovfRnBJPl57g37w-fyg/edit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A1S63qtMCpYF2VK8QRY003mpovfRnBJPl57g37w-fyg/edit" TargetMode="External"/><Relationship Id="rId23" Type="http://schemas.openxmlformats.org/officeDocument/2006/relationships/hyperlink" Target="https://docs.google.com/document/d/1A1S63qtMCpYF2VK8QRY003mpovfRnBJPl57g37w-fyg/edit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s://docs.google.com/document/d/1A1S63qtMCpYF2VK8QRY003mpovfRnBJPl57g37w-fyg/edit" TargetMode="External"/><Relationship Id="rId19" Type="http://schemas.openxmlformats.org/officeDocument/2006/relationships/hyperlink" Target="https://docs.google.com/document/d/1A1S63qtMCpYF2VK8QRY003mpovfRnBJPl57g37w-fyg/edit" TargetMode="External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A1S63qtMCpYF2VK8QRY003mpovfRnBJPl57g37w-fyg/edit" TargetMode="External"/><Relationship Id="rId14" Type="http://schemas.openxmlformats.org/officeDocument/2006/relationships/hyperlink" Target="https://docs.google.com/document/d/1A1S63qtMCpYF2VK8QRY003mpovfRnBJPl57g37w-fyg/edit" TargetMode="External"/><Relationship Id="rId22" Type="http://schemas.openxmlformats.org/officeDocument/2006/relationships/hyperlink" Target="https://docs.google.com/document/d/1A1S63qtMCpYF2VK8QRY003mpovfRnBJPl57g37w-fyg/edit" TargetMode="External"/><Relationship Id="rId27" Type="http://schemas.openxmlformats.org/officeDocument/2006/relationships/image" Target="media/image2.png"/><Relationship Id="rId30" Type="http://schemas.openxmlformats.org/officeDocument/2006/relationships/header" Target="header1.xml"/><Relationship Id="rId8" Type="http://schemas.openxmlformats.org/officeDocument/2006/relationships/hyperlink" Target="https://docs.google.com/document/d/1A1S63qtMCpYF2VK8QRY003mpovfRnBJPl57g37w-fyg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3870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Admin1</cp:lastModifiedBy>
  <cp:revision>3</cp:revision>
  <cp:lastPrinted>2023-02-03T16:18:00Z</cp:lastPrinted>
  <dcterms:created xsi:type="dcterms:W3CDTF">2023-02-03T16:10:00Z</dcterms:created>
  <dcterms:modified xsi:type="dcterms:W3CDTF">2023-02-03T16:28:00Z</dcterms:modified>
</cp:coreProperties>
</file>